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4B67" w14:textId="6635A608" w:rsidR="00566941" w:rsidRDefault="00566941"/>
    <w:p w14:paraId="41438E19" w14:textId="2AC8D068" w:rsidR="00A62C87" w:rsidRDefault="00A62C87" w:rsidP="00A62C87">
      <w:pPr>
        <w:pStyle w:val="Corpotesto"/>
        <w:widowControl w:val="0"/>
        <w:spacing w:after="0"/>
        <w:jc w:val="center"/>
        <w:rPr>
          <w:rFonts w:ascii="Calibri" w:eastAsia="Calibri" w:hAnsi="Calibri" w:cs="Calibri"/>
          <w:b/>
          <w:color w:val="C00000"/>
          <w:sz w:val="32"/>
          <w:szCs w:val="28"/>
        </w:rPr>
      </w:pP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 xml:space="preserve">MODULO DI </w:t>
      </w:r>
      <w:r>
        <w:rPr>
          <w:rFonts w:ascii="Calibri" w:eastAsia="Calibri" w:hAnsi="Calibri" w:cs="Calibri"/>
          <w:b/>
          <w:color w:val="C00000"/>
          <w:sz w:val="32"/>
          <w:szCs w:val="28"/>
        </w:rPr>
        <w:t>PARTECIPAZIONE</w:t>
      </w: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 xml:space="preserve"> ALLA XI</w:t>
      </w:r>
      <w:r w:rsidR="00C02532">
        <w:rPr>
          <w:rFonts w:ascii="Calibri" w:eastAsia="Calibri" w:hAnsi="Calibri" w:cs="Calibri"/>
          <w:b/>
          <w:color w:val="C00000"/>
          <w:sz w:val="32"/>
          <w:szCs w:val="28"/>
        </w:rPr>
        <w:t>V</w:t>
      </w: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 xml:space="preserve"> EDIZIONE </w:t>
      </w:r>
    </w:p>
    <w:p w14:paraId="01F047A7" w14:textId="43236E19" w:rsidR="00A62C87" w:rsidRPr="00A62C87" w:rsidRDefault="00A62C87" w:rsidP="00A62C87">
      <w:pPr>
        <w:pStyle w:val="Corpotesto"/>
        <w:widowControl w:val="0"/>
        <w:spacing w:after="0"/>
        <w:jc w:val="center"/>
        <w:rPr>
          <w:rFonts w:ascii="Calibri" w:eastAsia="Calibri" w:hAnsi="Calibri" w:cs="Calibri"/>
          <w:b/>
          <w:color w:val="C00000"/>
          <w:sz w:val="32"/>
          <w:szCs w:val="28"/>
        </w:rPr>
      </w:pP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>DEL PREMIO NAZIONALE NATI PER LEGGERE</w:t>
      </w:r>
    </w:p>
    <w:p w14:paraId="79F983DE" w14:textId="77777777" w:rsidR="00A62C87" w:rsidRDefault="00A62C87" w:rsidP="00A62C87">
      <w:pPr>
        <w:pStyle w:val="Corpotesto"/>
        <w:widowControl w:val="0"/>
        <w:spacing w:after="0"/>
        <w:jc w:val="center"/>
        <w:rPr>
          <w:rFonts w:ascii="Calibri Light" w:eastAsia="Calibri" w:hAnsi="Calibri Light" w:cs="Calibri Light"/>
          <w:b/>
          <w:color w:val="C00000"/>
          <w:sz w:val="32"/>
          <w:szCs w:val="28"/>
        </w:rPr>
      </w:pPr>
    </w:p>
    <w:p w14:paraId="795215EC" w14:textId="77777777" w:rsidR="00643E88" w:rsidRPr="007D0842" w:rsidRDefault="00643E88" w:rsidP="00643E88">
      <w:pPr>
        <w:pStyle w:val="Corpotesto"/>
        <w:widowControl w:val="0"/>
        <w:spacing w:after="0"/>
        <w:jc w:val="center"/>
        <w:rPr>
          <w:rFonts w:ascii="Open Sans" w:eastAsia="Calibri" w:hAnsi="Open Sans" w:cs="Calibri Light"/>
          <w:b/>
          <w:i/>
          <w:color w:val="141414"/>
          <w:sz w:val="30"/>
        </w:rPr>
      </w:pPr>
      <w:r w:rsidRPr="007D0842">
        <w:rPr>
          <w:rFonts w:ascii="Open Sans" w:eastAsia="Calibri" w:hAnsi="Open Sans" w:cs="Calibri Light"/>
          <w:b/>
          <w:color w:val="141414"/>
          <w:sz w:val="30"/>
          <w:u w:val="single"/>
        </w:rPr>
        <w:t>Sezione</w:t>
      </w:r>
      <w:r w:rsidRPr="007D0842">
        <w:rPr>
          <w:rFonts w:ascii="Open Sans" w:eastAsia="Calibri" w:hAnsi="Open Sans" w:cs="Calibri Light"/>
          <w:b/>
          <w:color w:val="141414"/>
          <w:sz w:val="30"/>
        </w:rPr>
        <w:t xml:space="preserve">: </w:t>
      </w:r>
      <w:r>
        <w:rPr>
          <w:rFonts w:ascii="Open Sans" w:eastAsia="Calibri" w:hAnsi="Open Sans" w:cs="Calibri Light"/>
          <w:b/>
          <w:i/>
          <w:color w:val="141414"/>
          <w:sz w:val="30"/>
        </w:rPr>
        <w:t>Pasquale Causa</w:t>
      </w:r>
    </w:p>
    <w:p w14:paraId="5D1FE5D6" w14:textId="77777777" w:rsidR="00643E88" w:rsidRPr="007D0842" w:rsidRDefault="00643E88" w:rsidP="00643E88">
      <w:pPr>
        <w:pStyle w:val="Corpotesto"/>
        <w:widowControl w:val="0"/>
        <w:spacing w:after="0"/>
        <w:jc w:val="center"/>
        <w:rPr>
          <w:rFonts w:ascii="Open Sans" w:eastAsia="Calibri" w:hAnsi="Open Sans" w:cs="Calibri Light"/>
          <w:b/>
          <w:color w:val="141414"/>
          <w:szCs w:val="20"/>
        </w:rPr>
      </w:pPr>
    </w:p>
    <w:p w14:paraId="2BC11A2F" w14:textId="77777777" w:rsidR="00643E88" w:rsidRPr="007D0842" w:rsidRDefault="00643E88" w:rsidP="00643E88">
      <w:pPr>
        <w:pStyle w:val="Corpotesto"/>
        <w:widowControl w:val="0"/>
        <w:spacing w:after="0"/>
        <w:jc w:val="center"/>
        <w:rPr>
          <w:rFonts w:ascii="Open Sans" w:hAnsi="Open Sans" w:cs="Calibri Light"/>
          <w:b/>
          <w:sz w:val="22"/>
          <w:szCs w:val="22"/>
        </w:rPr>
      </w:pPr>
    </w:p>
    <w:p w14:paraId="2A1655F1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Partecipazione alle edizioni passate (se sì, in quali anni):</w:t>
      </w:r>
    </w:p>
    <w:p w14:paraId="35EBC25D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Nome referente:</w:t>
      </w:r>
    </w:p>
    <w:p w14:paraId="308C2C06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Cognome referente:</w:t>
      </w:r>
    </w:p>
    <w:p w14:paraId="0C81AB8A" w14:textId="77FA8D86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Indirizzo m</w:t>
      </w: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ail:</w:t>
      </w:r>
    </w:p>
    <w:p w14:paraId="659E79F0" w14:textId="00D2E180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Nome e cognome del pediatra:</w:t>
      </w:r>
    </w:p>
    <w:p w14:paraId="0BB8DDDB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Indirizzo studio medico:</w:t>
      </w:r>
    </w:p>
    <w:p w14:paraId="4E23E317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Regione:</w:t>
      </w:r>
    </w:p>
    <w:p w14:paraId="51CBBC9A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Provincia:</w:t>
      </w:r>
    </w:p>
    <w:p w14:paraId="100F3238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Cap:</w:t>
      </w:r>
    </w:p>
    <w:p w14:paraId="320652C1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Telefono:</w:t>
      </w:r>
    </w:p>
    <w:p w14:paraId="37A189B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Data ufficiale di inizio attività:</w:t>
      </w:r>
    </w:p>
    <w:p w14:paraId="4B2DC00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Numero di bambini assistiti tra 0 e 5 anni:</w:t>
      </w:r>
    </w:p>
    <w:p w14:paraId="2929AA8A" w14:textId="3ACAED8E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Numero di famiglie con bambini tra 0 e 5 anni sensibilizzate sui benefici della lettura ad alta voce dall'inizio dell'attività</w:t>
      </w:r>
      <w: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 xml:space="preserve"> </w:t>
      </w: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(indicare il periodo di riferimento, p.e. 2004-2009):</w:t>
      </w:r>
    </w:p>
    <w:p w14:paraId="3E802D46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 xml:space="preserve">Parla ai genitori dei benefici della lettura (sì/no; se sì dettagliare la risposta):                                                           </w:t>
      </w:r>
    </w:p>
    <w:p w14:paraId="519FBCD5" w14:textId="77777777" w:rsid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319A0A41" w14:textId="160825D3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Consiglia ai genitori di leggere ad alta voce durante i bilanci di salute (sì/no; se sì dettagliare la risposta):</w:t>
      </w:r>
    </w:p>
    <w:p w14:paraId="7D8837CD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6DD1ABA8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Invita i genitori a frequentare la biblioteca (sì/no; se sì dettagliare la risposta):</w:t>
      </w:r>
    </w:p>
    <w:p w14:paraId="1FB3335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38C6167B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Dona il libro ai bambini a tutti i bilanci di salute (sì/no; se sì dettagliare la risposta):</w:t>
      </w:r>
    </w:p>
    <w:p w14:paraId="22594028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54FEFF58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Consegna ai genitori il pieghevole e/o i segnalibri (sì/no; se sì dettagliare la risposta):</w:t>
      </w:r>
    </w:p>
    <w:p w14:paraId="5596B161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111FAAF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Consegna altro materiale (indicare) (sì/no; se sì dettagliare la risposta):</w:t>
      </w:r>
    </w:p>
    <w:p w14:paraId="06EF49B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24EC7004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Valuta lo sviluppo del bambino con il libro (sì/no; se sì dettagliare la risposta):</w:t>
      </w:r>
    </w:p>
    <w:p w14:paraId="1D91FE34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04D1E5F0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Organizza incontri formativi sui benefici della lettura per gruppi di genitori in ambulatorio (sì/no; se sì dettagliare la risposta):</w:t>
      </w:r>
    </w:p>
    <w:p w14:paraId="036EE1E3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4FDC6FB2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Presenza di libri nella sala d’attesa dell’ambulatorio (sì/no; se sì dettagliare la risposta):</w:t>
      </w:r>
    </w:p>
    <w:p w14:paraId="56B5DC46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19D056C1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Presenza di bibliografia consigliata nella sala d’attesa dell’ambulatorio (sì/no; se sì dettagliare la risposta):</w:t>
      </w:r>
    </w:p>
    <w:p w14:paraId="689CDE1D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6501DA9F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Lettori volontari in sala d’attesa (sì/no; se sì dettagliare la risposta):</w:t>
      </w:r>
    </w:p>
    <w:p w14:paraId="132CE8A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3CE6B8F8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Esposizione del manifesto NPL (sì/no; se sì dettagliare la risposta):</w:t>
      </w:r>
    </w:p>
    <w:p w14:paraId="7A52DB8E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57BDD224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Esposizione di informazioni sulla biblioteca (apertura, attività) (sì/no; se sì dettagliare la risposta):</w:t>
      </w:r>
    </w:p>
    <w:p w14:paraId="28339D26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5F208E20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Partecipazione a gruppi multidisciplinari che curano il progetto sul territorio (sì/no; se sì dettagliare la risposta):</w:t>
      </w:r>
    </w:p>
    <w:p w14:paraId="7EF93AD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 xml:space="preserve">(collaborazione con biblioteche o altri enti) </w:t>
      </w:r>
    </w:p>
    <w:p w14:paraId="3A5416F0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Reperimento di fondi (sì/no; se sì dettagliare la risposta):</w:t>
      </w:r>
    </w:p>
    <w:p w14:paraId="4700C955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04389B0C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Autofinanziamento (sì/no; se sì dettagliare la risposta):</w:t>
      </w:r>
    </w:p>
    <w:p w14:paraId="0AA0D4AF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570BEF53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Partecipazione in qualità di relatore ad incontri pubblici per la diffusione del progetto (sì/no; se sì dettagliare la risposta):</w:t>
      </w:r>
    </w:p>
    <w:p w14:paraId="7FE9345E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308AE599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Partecipazione a eventi formativi in qualità di relatore (sì/no; se sì dettagliare la risposta):</w:t>
      </w:r>
    </w:p>
    <w:p w14:paraId="5B96E457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46C2BB91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  <w:t>Descrizione dei materiali allegati:</w:t>
      </w:r>
    </w:p>
    <w:p w14:paraId="37A27AF9" w14:textId="77777777" w:rsidR="00643E88" w:rsidRPr="00643E88" w:rsidRDefault="00643E88" w:rsidP="00643E88">
      <w:pPr>
        <w:rPr>
          <w:rFonts w:ascii="Open Sans" w:eastAsia="Calibri" w:hAnsi="Open Sans" w:cs="Calibri Light"/>
          <w:b/>
          <w:bCs/>
          <w:color w:val="141414"/>
          <w:sz w:val="20"/>
          <w:szCs w:val="20"/>
          <w:bdr w:val="none" w:sz="0" w:space="0" w:color="auto"/>
          <w:lang w:eastAsia="ar-SA"/>
        </w:rPr>
      </w:pPr>
    </w:p>
    <w:p w14:paraId="6F547F5E" w14:textId="77777777" w:rsidR="00643E88" w:rsidRPr="00643E88" w:rsidRDefault="00643E88" w:rsidP="00643E88">
      <w:pPr>
        <w:rPr>
          <w:rFonts w:ascii="Open Sans" w:eastAsia="Calibri" w:hAnsi="Open Sans" w:cs="Calibri Light"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color w:val="141414"/>
          <w:sz w:val="20"/>
          <w:szCs w:val="20"/>
          <w:bdr w:val="none" w:sz="0" w:space="0" w:color="auto"/>
          <w:lang w:eastAsia="ar-SA"/>
        </w:rPr>
        <w:t>Allegato 1</w:t>
      </w:r>
    </w:p>
    <w:p w14:paraId="17A71BFB" w14:textId="77777777" w:rsidR="00643E88" w:rsidRPr="00643E88" w:rsidRDefault="00643E88" w:rsidP="00643E88">
      <w:pPr>
        <w:rPr>
          <w:rFonts w:ascii="Open Sans" w:eastAsia="Calibri" w:hAnsi="Open Sans" w:cs="Calibri Light"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color w:val="141414"/>
          <w:sz w:val="20"/>
          <w:szCs w:val="20"/>
          <w:bdr w:val="none" w:sz="0" w:space="0" w:color="auto"/>
          <w:lang w:eastAsia="ar-SA"/>
        </w:rPr>
        <w:t>Allegato 2</w:t>
      </w:r>
    </w:p>
    <w:p w14:paraId="390111CD" w14:textId="093306EA" w:rsidR="00566941" w:rsidRPr="00643E88" w:rsidRDefault="00643E88" w:rsidP="00643E88">
      <w:pPr>
        <w:rPr>
          <w:rFonts w:ascii="Open Sans" w:eastAsia="Calibri" w:hAnsi="Open Sans" w:cs="Calibri Light"/>
          <w:color w:val="141414"/>
          <w:sz w:val="20"/>
          <w:szCs w:val="20"/>
          <w:bdr w:val="none" w:sz="0" w:space="0" w:color="auto"/>
          <w:lang w:eastAsia="ar-SA"/>
        </w:rPr>
      </w:pPr>
      <w:r w:rsidRPr="00643E88">
        <w:rPr>
          <w:rFonts w:ascii="Open Sans" w:eastAsia="Calibri" w:hAnsi="Open Sans" w:cs="Calibri Light"/>
          <w:color w:val="141414"/>
          <w:sz w:val="20"/>
          <w:szCs w:val="20"/>
          <w:bdr w:val="none" w:sz="0" w:space="0" w:color="auto"/>
          <w:lang w:eastAsia="ar-SA"/>
        </w:rPr>
        <w:t>Allegato 3</w:t>
      </w:r>
    </w:p>
    <w:sectPr w:rsidR="00566941" w:rsidRPr="00643E88" w:rsidSect="00823737">
      <w:headerReference w:type="default" r:id="rId6"/>
      <w:footerReference w:type="default" r:id="rId7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DFF5" w14:textId="77777777" w:rsidR="007F24B4" w:rsidRDefault="007F24B4">
      <w:pPr>
        <w:spacing w:after="0" w:line="240" w:lineRule="auto"/>
      </w:pPr>
      <w:r>
        <w:separator/>
      </w:r>
    </w:p>
  </w:endnote>
  <w:endnote w:type="continuationSeparator" w:id="0">
    <w:p w14:paraId="4AF97C4C" w14:textId="77777777" w:rsidR="007F24B4" w:rsidRDefault="007F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AD5" w14:textId="096EBDAB" w:rsidR="00566941" w:rsidRDefault="00823737" w:rsidP="00823737">
    <w:pPr>
      <w:pStyle w:val="Pidipagina"/>
    </w:pPr>
    <w:r>
      <w:rPr>
        <w:noProof/>
      </w:rPr>
      <w:drawing>
        <wp:inline distT="0" distB="0" distL="0" distR="0" wp14:anchorId="786EFB65" wp14:editId="1E48C63A">
          <wp:extent cx="6558280" cy="1441442"/>
          <wp:effectExtent l="0" t="0" r="0" b="698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539" cy="144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ACB4" w14:textId="77777777" w:rsidR="007F24B4" w:rsidRDefault="007F24B4">
      <w:pPr>
        <w:spacing w:after="0" w:line="240" w:lineRule="auto"/>
      </w:pPr>
      <w:r>
        <w:separator/>
      </w:r>
    </w:p>
  </w:footnote>
  <w:footnote w:type="continuationSeparator" w:id="0">
    <w:p w14:paraId="7D26C3B9" w14:textId="77777777" w:rsidR="007F24B4" w:rsidRDefault="007F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D2A7" w14:textId="61814561" w:rsidR="00566941" w:rsidRDefault="00823737">
    <w:pPr>
      <w:pStyle w:val="Intestazione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74F7221" wp14:editId="4DF019DD">
          <wp:extent cx="6865620" cy="15455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0" cy="154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41"/>
    <w:rsid w:val="000A67E9"/>
    <w:rsid w:val="002D3351"/>
    <w:rsid w:val="00475E81"/>
    <w:rsid w:val="00566941"/>
    <w:rsid w:val="00643E88"/>
    <w:rsid w:val="007C27ED"/>
    <w:rsid w:val="007F24B4"/>
    <w:rsid w:val="00823737"/>
    <w:rsid w:val="00A62C87"/>
    <w:rsid w:val="00B82DE0"/>
    <w:rsid w:val="00C02532"/>
    <w:rsid w:val="00F3332D"/>
    <w:rsid w:val="00F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DBF77"/>
  <w15:docId w15:val="{C8A4DA84-798F-4D52-917A-33D02E0A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testo">
    <w:name w:val="Body Text"/>
    <w:basedOn w:val="Normale"/>
    <w:link w:val="CorpotestoCarattere"/>
    <w:unhideWhenUsed/>
    <w:rsid w:val="00A62C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62C87"/>
    <w:rPr>
      <w:rFonts w:eastAsia="Times New Roman"/>
      <w:sz w:val="24"/>
      <w:szCs w:val="24"/>
      <w:u w:color="00000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Savarino</dc:creator>
  <cp:lastModifiedBy>Laura Savarino</cp:lastModifiedBy>
  <cp:revision>3</cp:revision>
  <dcterms:created xsi:type="dcterms:W3CDTF">2022-09-06T11:03:00Z</dcterms:created>
  <dcterms:modified xsi:type="dcterms:W3CDTF">2022-09-06T11:03:00Z</dcterms:modified>
</cp:coreProperties>
</file>